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00" w:rsidRPr="00BE1900" w:rsidRDefault="00BE1900" w:rsidP="00BE19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образовательная автономная некоммерческая организация</w:t>
      </w:r>
    </w:p>
    <w:p w:rsidR="00BE1900" w:rsidRPr="00BE1900" w:rsidRDefault="00BE1900" w:rsidP="00BE19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«Православный детский сад «Введенский»</w:t>
      </w: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1900" w:rsidRPr="00BE1900" w:rsidRDefault="00BE1900" w:rsidP="00BE1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36967">
        <w:rPr>
          <w:rFonts w:ascii="Times New Roman" w:hAnsi="Times New Roman" w:cs="Times New Roman"/>
          <w:b/>
          <w:sz w:val="28"/>
          <w:szCs w:val="28"/>
        </w:rPr>
        <w:t>Закаливание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культуре,</w:t>
      </w: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Оксана Викторовна</w:t>
      </w: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00" w:rsidRPr="00BE1900" w:rsidRDefault="00BE1900" w:rsidP="00BE1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lastRenderedPageBreak/>
        <w:t xml:space="preserve">Как вырастить своего ребенка </w:t>
      </w:r>
      <w:proofErr w:type="gramStart"/>
      <w:r w:rsidRPr="00A7400E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A7400E">
        <w:rPr>
          <w:rFonts w:ascii="Times New Roman" w:hAnsi="Times New Roman" w:cs="Times New Roman"/>
          <w:sz w:val="28"/>
          <w:szCs w:val="28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Ни один чудо-препарат не может заменить то, что дано матушкой-природой. Почему в одном и том же детском коллективе один малыш сразу заболевает, как только на него кто-то чихнул? </w:t>
      </w:r>
      <w:proofErr w:type="gramStart"/>
      <w:r w:rsidRPr="00A7400E">
        <w:rPr>
          <w:rFonts w:ascii="Times New Roman" w:hAnsi="Times New Roman" w:cs="Times New Roman"/>
          <w:sz w:val="28"/>
          <w:szCs w:val="28"/>
        </w:rPr>
        <w:t>А другой за целый год даже не кашлянет?</w:t>
      </w:r>
      <w:proofErr w:type="gramEnd"/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Что такое закаливание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7400E">
        <w:rPr>
          <w:rFonts w:ascii="Times New Roman" w:hAnsi="Times New Roman" w:cs="Times New Roman"/>
          <w:sz w:val="28"/>
          <w:szCs w:val="28"/>
        </w:rPr>
        <w:t xml:space="preserve">Это адаптация организма к холодным воздействиям. Данное определение очень примитивно и не раскрывает всей сути понятия.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Закаливание детей дошкольного возраста характеризуют следующие положения: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Это система определенных процедур в ритме дня. Не отдельный момент! а процесс! Своего рода, образ здоровой жизни, который родители закладывают своему ребенку, определяя формирование его мышления и дальнейшей деятельности.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Это активная деятельность, намеренное воздействие холодом для тренировки защитных механизмов тела. Причем повышается устойчивость не только к холодовым влияниям, но и к другим воздействиям.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Это не самоцель. Оно является средством укрепления и сохранения здоровья ребенка.</w:t>
      </w:r>
    </w:p>
    <w:p w:rsid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Основные принципы закаливания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00E">
        <w:rPr>
          <w:rFonts w:ascii="Times New Roman" w:hAnsi="Times New Roman" w:cs="Times New Roman"/>
          <w:sz w:val="28"/>
          <w:szCs w:val="28"/>
        </w:rPr>
        <w:t>Чтобы добиться положительного эффекта необходимо соблюдать следующие схемы: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регулярность процедур (ежедневные занятия в одно и то же время);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постепенность процедур (поэтапный переход от более слабых форм закаливания к более сильным);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использование для закаливания всего, что предлагает природа (земли, воздуха, солнца, снега, воды);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 xml:space="preserve">комплексность процедур </w:t>
      </w:r>
      <w:proofErr w:type="gramStart"/>
      <w:r w:rsidRPr="00A74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400E">
        <w:rPr>
          <w:rFonts w:ascii="Times New Roman" w:hAnsi="Times New Roman" w:cs="Times New Roman"/>
          <w:sz w:val="28"/>
          <w:szCs w:val="28"/>
        </w:rPr>
        <w:t>это не только обливание водой, это и прогулки на свежем воздухе, и катание на лыжах, и плавание, и бег, и баня);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процедуры должны вызывать у ребенка только положительные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Общие правила закаливания</w:t>
      </w:r>
    </w:p>
    <w:p w:rsidR="00A7400E" w:rsidRPr="00A7400E" w:rsidRDefault="00A7400E" w:rsidP="00A7400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A7400E" w:rsidRPr="00A7400E" w:rsidRDefault="00A7400E" w:rsidP="00A7400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укладывать малыша спать в хорошо проветренной комнате (желательно в одних трусиках);</w:t>
      </w:r>
    </w:p>
    <w:p w:rsidR="00A7400E" w:rsidRPr="00A7400E" w:rsidRDefault="00A7400E" w:rsidP="00A7400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ночная температура в помещении для сна должна быть на два-три градуса ниже, чем дневная;</w:t>
      </w:r>
    </w:p>
    <w:p w:rsidR="00A7400E" w:rsidRPr="00A7400E" w:rsidRDefault="00A7400E" w:rsidP="00A7400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lastRenderedPageBreak/>
        <w:t>после сна ополаскивать лицо и кисти прохладной водой;</w:t>
      </w:r>
    </w:p>
    <w:p w:rsidR="00A7400E" w:rsidRPr="00A7400E" w:rsidRDefault="00A7400E" w:rsidP="00A7400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ежедневно гулять с ребенком на улице (независимо от погоды);</w:t>
      </w:r>
    </w:p>
    <w:p w:rsidR="00A7400E" w:rsidRPr="00A7400E" w:rsidRDefault="00A7400E" w:rsidP="00A7400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в помещении ребенок должен находиться в легкой одежде.</w:t>
      </w:r>
    </w:p>
    <w:p w:rsid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Если малыш болел, он должен полностью восстановиться после болезни.</w:t>
      </w:r>
    </w:p>
    <w:p w:rsid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Закаливание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домашних условиях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7400E">
        <w:rPr>
          <w:rFonts w:ascii="Times New Roman" w:hAnsi="Times New Roman" w:cs="Times New Roman"/>
          <w:sz w:val="28"/>
          <w:szCs w:val="28"/>
        </w:rPr>
        <w:t>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Итак, есть разные методики и правила закаливания детей дошкольного возраста: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Воздушная ванна по утрам в одних трусиках. В течение десяти-пятнадцати минут при открытой форточке сделайте с ребенком гимнастику.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Полощите ежедневно нос, рот и горло теплой водой. Если ребенок часто болеет, используйте для полосканий травяные отвары (с 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босохождения. Хождение босиком по улице не только отличная процедура, но и хорошая профилактика плоскостопия.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Закаливание водой. Постепенно начинайте обливать стопы холодной водой утром и вечером.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A7400E">
        <w:rPr>
          <w:rFonts w:ascii="Times New Roman" w:hAnsi="Times New Roman" w:cs="Times New Roman"/>
          <w:sz w:val="28"/>
          <w:szCs w:val="28"/>
        </w:rPr>
        <w:t>до сорока минут</w:t>
      </w:r>
      <w:proofErr w:type="gramEnd"/>
      <w:r w:rsidRPr="00A7400E">
        <w:rPr>
          <w:rFonts w:ascii="Times New Roman" w:hAnsi="Times New Roman" w:cs="Times New Roman"/>
          <w:sz w:val="28"/>
          <w:szCs w:val="28"/>
        </w:rPr>
        <w:t>. Используйте эти его способности.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Детки любят кататься зимой на санках с горы. Пусть катаются в свое удовольствие! Только не тащите его санки на гору сами. Ребенок должен двигаться, чтобы не озябнуть. Приучайте малыша и к другим зимним забавам: к лыжам (с четырех лет можно начинать учить, сначала без палок), к конькам (профессиональные спортивные клубы принимают детей с четырех лет). И еще. Завязывать шарфом рот и нос нельзя. Заставляйте ребенка дышать носом.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 xml:space="preserve">Лето – пора купания. Плавание в открытом водоеме – самая эффективная процедура. При первом знакомстве с водой важно научить </w:t>
      </w:r>
      <w:r w:rsidRPr="00A7400E">
        <w:rPr>
          <w:rFonts w:ascii="Times New Roman" w:hAnsi="Times New Roman" w:cs="Times New Roman"/>
          <w:sz w:val="28"/>
          <w:szCs w:val="28"/>
        </w:rPr>
        <w:lastRenderedPageBreak/>
        <w:t>ребенка спокойно заходить в озеро, не бояться воды. Только постепенно позволять заходить глубже, играть в водоеме. Если губы дитяти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Водные летние процедуры необходимо сочетать с солнечными ваннами. Нежную кожу обязательно обработайте солнцезащитным средством, а голову укройте. Лучше всего посадить малыша играть в тенек (под зонт, например).</w:t>
      </w:r>
    </w:p>
    <w:p w:rsid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0E">
        <w:rPr>
          <w:rFonts w:ascii="Times New Roman" w:hAnsi="Times New Roman" w:cs="Times New Roman"/>
          <w:sz w:val="28"/>
          <w:szCs w:val="28"/>
        </w:rPr>
        <w:t>Если ребенок заболевает, многие родители держат его дома до полного выздоровления. Это верно не во всех случаях. Больному малышу вдвойне нужен свежий воздух.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0E">
        <w:rPr>
          <w:rFonts w:ascii="Times New Roman" w:hAnsi="Times New Roman" w:cs="Times New Roman"/>
          <w:sz w:val="28"/>
          <w:szCs w:val="28"/>
        </w:rPr>
        <w:t>при температуре под сорок никто не говорит выходить на улицу. Если же у ребенка нет температуры, идите гулять.</w:t>
      </w:r>
    </w:p>
    <w:p w:rsid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00E" w:rsidRPr="00A7400E" w:rsidRDefault="00A7400E" w:rsidP="00A74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400E" w:rsidRPr="00A7400E" w:rsidSect="00A7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709"/>
    <w:multiLevelType w:val="hybridMultilevel"/>
    <w:tmpl w:val="23B42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38074A"/>
    <w:multiLevelType w:val="hybridMultilevel"/>
    <w:tmpl w:val="85860B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BA6"/>
    <w:rsid w:val="00255BA6"/>
    <w:rsid w:val="00686BF5"/>
    <w:rsid w:val="00936967"/>
    <w:rsid w:val="00A7400E"/>
    <w:rsid w:val="00BE1900"/>
    <w:rsid w:val="00C34B3F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F5"/>
  </w:style>
  <w:style w:type="paragraph" w:styleId="2">
    <w:name w:val="heading 2"/>
    <w:basedOn w:val="a"/>
    <w:next w:val="a"/>
    <w:link w:val="20"/>
    <w:uiPriority w:val="9"/>
    <w:unhideWhenUsed/>
    <w:qFormat/>
    <w:rsid w:val="00FF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74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2015-01-20T08:57:00Z</dcterms:created>
  <dcterms:modified xsi:type="dcterms:W3CDTF">2024-10-14T12:46:00Z</dcterms:modified>
</cp:coreProperties>
</file>